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4D" w:rsidRPr="008C264D" w:rsidRDefault="008C264D" w:rsidP="00C30AF3">
      <w:pPr>
        <w:jc w:val="both"/>
        <w:rPr>
          <w:b/>
        </w:rPr>
      </w:pPr>
      <w:bookmarkStart w:id="0" w:name="_GoBack"/>
      <w:bookmarkEnd w:id="0"/>
    </w:p>
    <w:p w:rsidR="008C264D" w:rsidRPr="008C264D" w:rsidRDefault="008C264D" w:rsidP="00C30AF3">
      <w:pPr>
        <w:jc w:val="both"/>
        <w:rPr>
          <w:b/>
        </w:rPr>
      </w:pPr>
      <w:r w:rsidRPr="008C264D">
        <w:rPr>
          <w:b/>
        </w:rPr>
        <w:t>Le Programme Régional de Réussite en Etude Longues (PRREL)</w:t>
      </w:r>
    </w:p>
    <w:p w:rsidR="008C264D" w:rsidRDefault="008C264D" w:rsidP="00C30AF3">
      <w:pPr>
        <w:jc w:val="both"/>
        <w:rPr>
          <w:b/>
        </w:rPr>
      </w:pPr>
      <w:r w:rsidRPr="008C264D">
        <w:rPr>
          <w:b/>
        </w:rPr>
        <w:t>Dispositif : PRREL Ambition</w:t>
      </w:r>
    </w:p>
    <w:p w:rsidR="008C264D" w:rsidRPr="008C264D" w:rsidRDefault="008C264D" w:rsidP="00C30AF3">
      <w:pPr>
        <w:jc w:val="both"/>
        <w:rPr>
          <w:b/>
        </w:rPr>
      </w:pPr>
    </w:p>
    <w:p w:rsidR="008C264D" w:rsidRPr="0073647C" w:rsidRDefault="00C30AF3" w:rsidP="00C30AF3">
      <w:pPr>
        <w:jc w:val="both"/>
      </w:pPr>
      <w:r>
        <w:t xml:space="preserve">Le programme </w:t>
      </w:r>
      <w:r w:rsidRPr="00C30AF3">
        <w:rPr>
          <w:b/>
        </w:rPr>
        <w:t xml:space="preserve">PRREL </w:t>
      </w:r>
      <w:r w:rsidR="008C264D">
        <w:rPr>
          <w:b/>
        </w:rPr>
        <w:t xml:space="preserve">Ambition </w:t>
      </w:r>
      <w:r w:rsidR="008C264D" w:rsidRPr="008C264D">
        <w:t>permet</w:t>
      </w:r>
      <w:r w:rsidRPr="00C30AF3">
        <w:t xml:space="preserve"> à des </w:t>
      </w:r>
      <w:r w:rsidR="008C264D">
        <w:t>lycéens de classe de seconde, première ou étudiants inscrits en BTS, DUT2, DEUST2,</w:t>
      </w:r>
      <w:r w:rsidRPr="0073647C">
        <w:t xml:space="preserve"> en priorité des boursiers,</w:t>
      </w:r>
      <w:r>
        <w:t xml:space="preserve"> </w:t>
      </w:r>
      <w:r w:rsidRPr="00C30AF3">
        <w:t xml:space="preserve">d’être accompagnés par </w:t>
      </w:r>
      <w:r w:rsidR="008C264D">
        <w:t>un enseignant référent pour un suivi personnalisé et d’</w:t>
      </w:r>
      <w:r>
        <w:t xml:space="preserve">un </w:t>
      </w:r>
      <w:r w:rsidR="000501CF">
        <w:t>tuteur étudiant pour une aide méthodologique</w:t>
      </w:r>
      <w:r w:rsidR="008C264D">
        <w:t xml:space="preserve"> </w:t>
      </w:r>
      <w:r w:rsidRPr="0073647C">
        <w:t xml:space="preserve">et </w:t>
      </w:r>
      <w:r w:rsidR="000501CF">
        <w:t xml:space="preserve">des </w:t>
      </w:r>
      <w:r w:rsidRPr="0073647C">
        <w:t>activités liées à la décou</w:t>
      </w:r>
      <w:r w:rsidR="000501CF">
        <w:t>verte des filières du supérieur. Le dispositif doit permettre au</w:t>
      </w:r>
      <w:r w:rsidRPr="0073647C">
        <w:t xml:space="preserve"> jeune</w:t>
      </w:r>
      <w:r w:rsidR="000501CF">
        <w:t xml:space="preserve"> encadré d’</w:t>
      </w:r>
      <w:r w:rsidRPr="0073647C">
        <w:t>« </w:t>
      </w:r>
      <w:r w:rsidRPr="000501CF">
        <w:t>ose</w:t>
      </w:r>
      <w:r w:rsidR="000501CF" w:rsidRPr="000501CF">
        <w:t>r</w:t>
      </w:r>
      <w:r w:rsidRPr="000501CF">
        <w:t> » l’Enseignement Supérieur</w:t>
      </w:r>
      <w:r w:rsidR="000501CF">
        <w:t xml:space="preserve"> demain</w:t>
      </w:r>
      <w:r>
        <w:t>.</w:t>
      </w:r>
    </w:p>
    <w:p w:rsidR="008F49A9" w:rsidRDefault="008F49A9" w:rsidP="00C30AF3">
      <w:pPr>
        <w:jc w:val="both"/>
      </w:pPr>
    </w:p>
    <w:p w:rsidR="008C264D" w:rsidRDefault="008C264D" w:rsidP="008F49A9">
      <w:pPr>
        <w:jc w:val="both"/>
      </w:pPr>
      <w:r>
        <w:t xml:space="preserve">Le dispositif déployé dans les Grandes Ecoles et au sein des universités depuis la rentrée 2015 (Artois, UVHC, FUPL) est aujourd’hui financé intégralement </w:t>
      </w:r>
      <w:r w:rsidR="000501CF">
        <w:t>sur</w:t>
      </w:r>
      <w:r>
        <w:t xml:space="preserve"> des fonds région</w:t>
      </w:r>
      <w:r w:rsidR="00C30AF3">
        <w:t>.</w:t>
      </w:r>
      <w:r w:rsidR="00C30AF3" w:rsidRPr="0073647C">
        <w:t xml:space="preserve"> </w:t>
      </w:r>
      <w:r>
        <w:t xml:space="preserve">Afin d’accompagner davantage de jeunes </w:t>
      </w:r>
      <w:r w:rsidR="00C30AF3">
        <w:t>et</w:t>
      </w:r>
      <w:r w:rsidR="00EF0470" w:rsidRPr="0073647C">
        <w:t xml:space="preserve"> déployer le dispositif </w:t>
      </w:r>
      <w:r>
        <w:t>dans</w:t>
      </w:r>
      <w:r w:rsidR="00C30AF3">
        <w:t xml:space="preserve"> toutes les universités </w:t>
      </w:r>
      <w:r w:rsidR="000501CF">
        <w:t xml:space="preserve">membres de la ComUE </w:t>
      </w:r>
      <w:r>
        <w:t>ainsi qu’à</w:t>
      </w:r>
      <w:r w:rsidR="00C30AF3">
        <w:t xml:space="preserve"> l’ESPE</w:t>
      </w:r>
      <w:r w:rsidR="00096DB5" w:rsidRPr="0073647C">
        <w:t xml:space="preserve">, </w:t>
      </w:r>
      <w:r w:rsidR="00EF0470" w:rsidRPr="0073647C">
        <w:t xml:space="preserve">la </w:t>
      </w:r>
      <w:r w:rsidR="00E73302" w:rsidRPr="0073647C">
        <w:t>COMUE LNF</w:t>
      </w:r>
      <w:r w:rsidR="00C30AF3">
        <w:t xml:space="preserve">, </w:t>
      </w:r>
      <w:r w:rsidR="00C30AF3" w:rsidRPr="00C30AF3">
        <w:t xml:space="preserve">dans le cadre de son axe « Formation » et son projet de Schéma Directeur Vie Etudiante (volet « Information et vie étudiante » ayant comme objectif le rapprochement entre l’enseignement secondaire et l’enseignement supérieur pour un meilleur accompagnement de l’élève), </w:t>
      </w:r>
      <w:r w:rsidR="00E73302" w:rsidRPr="0073647C">
        <w:t xml:space="preserve"> </w:t>
      </w:r>
      <w:r w:rsidR="00C30AF3" w:rsidRPr="00C30AF3">
        <w:rPr>
          <w:b/>
        </w:rPr>
        <w:t>souhaite solliciter les fonds européens FSE</w:t>
      </w:r>
      <w:r w:rsidR="00C30AF3" w:rsidRPr="00C30AF3">
        <w:t xml:space="preserve"> en vue de l’accomplissement du déploiement d</w:t>
      </w:r>
      <w:r>
        <w:t>e ce</w:t>
      </w:r>
      <w:r w:rsidR="00C30AF3" w:rsidRPr="00C30AF3">
        <w:t xml:space="preserve"> programme d’accompagnement au continuum Bac-3/Bac +3.</w:t>
      </w:r>
      <w:r w:rsidR="00C30AF3">
        <w:t xml:space="preserve"> </w:t>
      </w:r>
    </w:p>
    <w:p w:rsidR="008C264D" w:rsidRDefault="008C264D" w:rsidP="008F49A9">
      <w:pPr>
        <w:jc w:val="both"/>
      </w:pPr>
    </w:p>
    <w:p w:rsidR="00C30AF3" w:rsidRDefault="009547D7" w:rsidP="008F49A9">
      <w:pPr>
        <w:jc w:val="both"/>
      </w:pPr>
      <w:r>
        <w:t xml:space="preserve">Ainsi, la </w:t>
      </w:r>
      <w:r w:rsidRPr="004C37EE">
        <w:rPr>
          <w:b/>
        </w:rPr>
        <w:t>ComUE LNF sera</w:t>
      </w:r>
      <w:r w:rsidR="008C264D">
        <w:rPr>
          <w:b/>
        </w:rPr>
        <w:t>it</w:t>
      </w:r>
      <w:r w:rsidRPr="004C37EE">
        <w:rPr>
          <w:b/>
        </w:rPr>
        <w:t xml:space="preserve"> « chef de file »</w:t>
      </w:r>
      <w:r>
        <w:t xml:space="preserve"> du programme et assurera</w:t>
      </w:r>
      <w:r w:rsidR="008C264D">
        <w:t>it</w:t>
      </w:r>
      <w:r>
        <w:t xml:space="preserve"> la coo</w:t>
      </w:r>
      <w:r w:rsidR="008C264D">
        <w:t>rdination et la gestion pour l’ensemble des établissements</w:t>
      </w:r>
      <w:r>
        <w:t xml:space="preserve"> </w:t>
      </w:r>
      <w:r w:rsidR="008C264D">
        <w:t>bénéficiaires du dispositif</w:t>
      </w:r>
      <w:r>
        <w:t xml:space="preserve">. La Région des Hauts de France </w:t>
      </w:r>
      <w:r w:rsidR="004C37EE">
        <w:t>sera, quant à elle, instructrice du dossier.</w:t>
      </w:r>
      <w:r>
        <w:t xml:space="preserve"> </w:t>
      </w:r>
    </w:p>
    <w:p w:rsidR="00597EAA" w:rsidRDefault="00597EAA" w:rsidP="008F49A9">
      <w:pPr>
        <w:jc w:val="both"/>
      </w:pPr>
    </w:p>
    <w:p w:rsidR="00C30AF3" w:rsidRPr="00C30AF3" w:rsidRDefault="00C30AF3" w:rsidP="00C30AF3">
      <w:pPr>
        <w:jc w:val="both"/>
      </w:pPr>
      <w:r w:rsidRPr="00C30AF3">
        <w:t>Le dossier de demande de subvention européenne FSE portera sur l’axe 6, OS3 du programme opérationnel « </w:t>
      </w:r>
      <w:r w:rsidRPr="00C30AF3">
        <w:rPr>
          <w:b/>
        </w:rPr>
        <w:t>Augmenter l’accès à l’enseignement supérieur dans le cadre du continuum Bac-3/ Bac+3 auprès des publics défavorisés</w:t>
      </w:r>
      <w:r w:rsidRPr="00C30AF3">
        <w:t> ».</w:t>
      </w:r>
    </w:p>
    <w:p w:rsidR="00EF0470" w:rsidRPr="0073647C" w:rsidRDefault="00EF0470" w:rsidP="00EF0470"/>
    <w:p w:rsidR="00EF0470" w:rsidRDefault="00EF0470" w:rsidP="00EF0470"/>
    <w:sectPr w:rsidR="00EF0470" w:rsidSect="00E51E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2526"/>
    <w:multiLevelType w:val="hybridMultilevel"/>
    <w:tmpl w:val="A0CAD644"/>
    <w:lvl w:ilvl="0" w:tplc="127C62CC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70"/>
    <w:rsid w:val="000501CF"/>
    <w:rsid w:val="00096DB5"/>
    <w:rsid w:val="00203C6B"/>
    <w:rsid w:val="004C37EE"/>
    <w:rsid w:val="00597EAA"/>
    <w:rsid w:val="005E4B60"/>
    <w:rsid w:val="0073647C"/>
    <w:rsid w:val="008558F7"/>
    <w:rsid w:val="008C264D"/>
    <w:rsid w:val="008F49A9"/>
    <w:rsid w:val="009547D7"/>
    <w:rsid w:val="00B45534"/>
    <w:rsid w:val="00B92C91"/>
    <w:rsid w:val="00C30AF3"/>
    <w:rsid w:val="00E51EE5"/>
    <w:rsid w:val="00E73302"/>
    <w:rsid w:val="00EF0470"/>
    <w:rsid w:val="00F5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04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49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04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49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ULCO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DUHAMEL</dc:creator>
  <cp:lastModifiedBy>sandra barbet</cp:lastModifiedBy>
  <cp:revision>2</cp:revision>
  <cp:lastPrinted>2016-06-30T14:06:00Z</cp:lastPrinted>
  <dcterms:created xsi:type="dcterms:W3CDTF">2016-07-01T07:15:00Z</dcterms:created>
  <dcterms:modified xsi:type="dcterms:W3CDTF">2016-07-01T07:15:00Z</dcterms:modified>
</cp:coreProperties>
</file>